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AB" w:rsidRPr="00ED75AB" w:rsidRDefault="00ED75AB" w:rsidP="00F135B8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1 </w:t>
      </w:r>
    </w:p>
    <w:p w:rsidR="00ED75AB" w:rsidRPr="00ED75AB" w:rsidRDefault="00ED75AB" w:rsidP="00F135B8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Положению </w:t>
      </w:r>
    </w:p>
    <w:p w:rsidR="00ED75AB" w:rsidRPr="00ED75AB" w:rsidRDefault="00ED75AB" w:rsidP="00F135B8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муниципальном </w:t>
      </w:r>
      <w:r w:rsidR="00F135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земельном </w:t>
      </w: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контроле </w:t>
      </w:r>
    </w:p>
    <w:p w:rsidR="00ED75AB" w:rsidRPr="00ED75AB" w:rsidRDefault="00ED75AB" w:rsidP="00F135B8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городского округа – </w:t>
      </w:r>
    </w:p>
    <w:p w:rsidR="00ED75AB" w:rsidRPr="00ED75AB" w:rsidRDefault="00ED75AB" w:rsidP="00F135B8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города Барнаула Алтайского края 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ключевых показателей муниципального контроля, их целевых</w:t>
      </w:r>
    </w:p>
    <w:p w:rsidR="00ED75AB" w:rsidRP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значений, индикативных показателей муниципального контроля</w:t>
      </w:r>
    </w:p>
    <w:p w:rsidR="00ED75AB" w:rsidRDefault="00ED75AB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6BC2" w:rsidRPr="00C14134" w:rsidRDefault="00406BC2" w:rsidP="00406BC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14134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:rsidR="00406BC2" w:rsidRPr="00C14134" w:rsidRDefault="00406BC2" w:rsidP="00406B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2"/>
        <w:gridCol w:w="2154"/>
      </w:tblGrid>
      <w:tr w:rsidR="00406BC2" w:rsidRPr="00C14134" w:rsidTr="002548F6">
        <w:tc>
          <w:tcPr>
            <w:tcW w:w="6912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154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</w:p>
        </w:tc>
      </w:tr>
      <w:tr w:rsidR="00406BC2" w:rsidRPr="00C14134" w:rsidTr="002548F6">
        <w:tc>
          <w:tcPr>
            <w:tcW w:w="6912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Процент выявленных нарушений из числа проведенных контрольных мероприятий соблюдения требований земельного законодательства</w:t>
            </w:r>
          </w:p>
        </w:tc>
        <w:tc>
          <w:tcPr>
            <w:tcW w:w="2154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406BC2" w:rsidRPr="00C14134" w:rsidTr="002548F6">
        <w:tc>
          <w:tcPr>
            <w:tcW w:w="6912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Процент устраненных нарушений из числа выявленных нарушений земельного законодательства</w:t>
            </w:r>
          </w:p>
        </w:tc>
        <w:tc>
          <w:tcPr>
            <w:tcW w:w="2154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406BC2" w:rsidRPr="00C14134" w:rsidTr="002548F6">
        <w:tc>
          <w:tcPr>
            <w:tcW w:w="6912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Процент обоснованных жалоб на действия (бездействие) комитета и (или) его должностных лиц при проведении контрольных мероприятий</w:t>
            </w:r>
          </w:p>
        </w:tc>
        <w:tc>
          <w:tcPr>
            <w:tcW w:w="2154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406BC2" w:rsidRPr="00C14134" w:rsidRDefault="00406BC2" w:rsidP="00406B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6BC2" w:rsidRPr="00C14134" w:rsidRDefault="00406BC2" w:rsidP="00406BC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4134">
        <w:rPr>
          <w:rFonts w:ascii="Times New Roman" w:hAnsi="Times New Roman" w:cs="Times New Roman"/>
          <w:sz w:val="28"/>
          <w:szCs w:val="28"/>
        </w:rPr>
        <w:t>Индикативные показатели</w:t>
      </w:r>
    </w:p>
    <w:p w:rsidR="00406BC2" w:rsidRPr="00C14134" w:rsidRDefault="00406BC2" w:rsidP="00406B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438"/>
        <w:gridCol w:w="2041"/>
        <w:gridCol w:w="2778"/>
        <w:gridCol w:w="1247"/>
      </w:tblGrid>
      <w:tr w:rsidR="00406BC2" w:rsidRPr="00C14134" w:rsidTr="002548F6">
        <w:tc>
          <w:tcPr>
            <w:tcW w:w="534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438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41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2778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247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406BC2" w:rsidRPr="00C14134" w:rsidTr="002548F6">
        <w:tc>
          <w:tcPr>
            <w:tcW w:w="534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8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Доля контрольных мероприятий, по результатам которых выявлены нарушения</w:t>
            </w:r>
          </w:p>
        </w:tc>
        <w:tc>
          <w:tcPr>
            <w:tcW w:w="2041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x 100 / </w:t>
            </w: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</w:p>
        </w:tc>
        <w:tc>
          <w:tcPr>
            <w:tcW w:w="2778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выявленных нарушений;</w:t>
            </w:r>
          </w:p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проведенных контрольных мероприятий</w:t>
            </w:r>
          </w:p>
        </w:tc>
        <w:tc>
          <w:tcPr>
            <w:tcW w:w="1247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406BC2" w:rsidRPr="00C14134" w:rsidTr="002548F6">
        <w:tc>
          <w:tcPr>
            <w:tcW w:w="534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8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Доля контрольных мероприятий, по результатам которых выявленные нарушения </w:t>
            </w:r>
            <w:r w:rsidRPr="00C14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устранены</w:t>
            </w:r>
          </w:p>
        </w:tc>
        <w:tc>
          <w:tcPr>
            <w:tcW w:w="2041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x 100 / </w:t>
            </w: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</w:p>
        </w:tc>
        <w:tc>
          <w:tcPr>
            <w:tcW w:w="2778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Ун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устраненных нарушений;</w:t>
            </w:r>
          </w:p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проведенных контрольных </w:t>
            </w:r>
            <w:r w:rsidRPr="00C14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247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</w:tr>
      <w:tr w:rsidR="00406BC2" w:rsidRPr="00C14134" w:rsidTr="002548F6">
        <w:tc>
          <w:tcPr>
            <w:tcW w:w="534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38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Доля контрольных мероприятий, на результаты которых поданы жалобы</w:t>
            </w:r>
          </w:p>
        </w:tc>
        <w:tc>
          <w:tcPr>
            <w:tcW w:w="2041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x 100 / </w:t>
            </w: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</w:p>
        </w:tc>
        <w:tc>
          <w:tcPr>
            <w:tcW w:w="2778" w:type="dxa"/>
          </w:tcPr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жалоб;</w:t>
            </w:r>
          </w:p>
          <w:p w:rsidR="00406BC2" w:rsidRPr="00C14134" w:rsidRDefault="00406BC2" w:rsidP="00254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  <w:r w:rsidRPr="00C141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проведенных контрольных мероприятий</w:t>
            </w:r>
          </w:p>
        </w:tc>
        <w:tc>
          <w:tcPr>
            <w:tcW w:w="1247" w:type="dxa"/>
          </w:tcPr>
          <w:p w:rsidR="00406BC2" w:rsidRPr="00C14134" w:rsidRDefault="00406BC2" w:rsidP="002548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13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406BC2" w:rsidRPr="00ED75AB" w:rsidRDefault="00406BC2" w:rsidP="00ED75AB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406BC2" w:rsidRPr="00ED75AB" w:rsidSect="00ED75AB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2F"/>
    <w:rsid w:val="000021DE"/>
    <w:rsid w:val="003A169F"/>
    <w:rsid w:val="00406BC2"/>
    <w:rsid w:val="008B6737"/>
    <w:rsid w:val="009547B3"/>
    <w:rsid w:val="00B7122F"/>
    <w:rsid w:val="00E86908"/>
    <w:rsid w:val="00ED75AB"/>
    <w:rsid w:val="00F135B8"/>
    <w:rsid w:val="00F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A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06B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6B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A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06B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6B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С. Булыгина</dc:creator>
  <cp:keywords/>
  <dc:description/>
  <cp:lastModifiedBy>Ровнер Владислав Игорьевич</cp:lastModifiedBy>
  <cp:revision>35</cp:revision>
  <cp:lastPrinted>2025-04-08T02:03:00Z</cp:lastPrinted>
  <dcterms:created xsi:type="dcterms:W3CDTF">2025-04-08T08:11:00Z</dcterms:created>
  <dcterms:modified xsi:type="dcterms:W3CDTF">2025-04-09T01:14:00Z</dcterms:modified>
</cp:coreProperties>
</file>